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2011680" cy="12801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280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 N T R Y F O R M</w:t>
        <w:br w:type="textWrapping"/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TRILLME FESTIVAL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Poznań, 16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– 20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September 2026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 H O I R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Choir: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.............................................................Email address: ..............................................</w:t>
        <w:br w:type="textWrapping"/>
        <w:t xml:space="preserve">Website: .............................................................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 O N D U C T O R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name: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......................................................Email address: ........................................................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 I R E C T O R / M A N A G E R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name: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........................................................ Email address : ....................................................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NUMBER OF PARTICIPANTS (max. 45) ……….. OTHERS TRAVELLING …………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Including: </w:t>
        <w:br w:type="textWrapping"/>
        <w:t xml:space="preserve">Choir members …………. Conductor…… Accompanist…………. Staff members…….. Drivers……..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choose and tick accommodation standard: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Hostel or Hall of Residence…………. </w:t>
        <w:tab/>
        <w:tab/>
        <w:t xml:space="preserve">Hotel ………………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(at the organiser`s expense) </w:t>
        <w:tab/>
        <w:t xml:space="preserve"> </w:t>
        <w:tab/>
        <w:tab/>
        <w:tab/>
        <w:t xml:space="preserve">(at extra charge)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will the choir get to Poznań?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coach ………… By plane ………. By train ………..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and time of expected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arrival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..................................................................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Would you require transportation during the festival?  Yes………. No ……………….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(the transport cost is covered by the choir)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and time of expected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departure </w:t>
      </w:r>
      <w:r w:rsidDel="00000000" w:rsidR="00000000" w:rsidRPr="00000000">
        <w:rPr>
          <w:sz w:val="24"/>
          <w:szCs w:val="24"/>
          <w:rtl w:val="0"/>
        </w:rPr>
        <w:t xml:space="preserve">from Poznań ........................................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declare that I have got acquainted with the regulations available on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http://www.trillme.pl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and accept them by the following signature.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and date ........................................................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</w:t>
        <w:tab/>
        <w:tab/>
        <w:t xml:space="preserve">…………………………………………………………………….</w:t>
      </w:r>
    </w:p>
    <w:p w:rsidR="00000000" w:rsidDel="00000000" w:rsidP="00000000" w:rsidRDefault="00000000" w:rsidRPr="00000000" w14:paraId="00000036">
      <w:pPr>
        <w:spacing w:after="0" w:line="24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Conductor </w:t>
        <w:tab/>
        <w:tab/>
        <w:tab/>
        <w:tab/>
        <w:t xml:space="preserve">Director/manager/chair of the governing body</w:t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814A4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trillm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IA9fE1H+D73FwbOjX0XY39r9A==">CgMxLjA4AHIhMVM0SkNhcHZRZ1REc3U0MHZLLWNPaFhRMFFHZ1lSbWt1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2016-11-24T09:31:00Z</dcterms:created>
  <dc:creator>Ala</dc:creator>
</cp:coreProperties>
</file>